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145C8" w14:textId="77777777" w:rsidR="00EA3CC0" w:rsidRPr="00EA3CC0" w:rsidRDefault="00EA3CC0" w:rsidP="00EA3CC0">
      <w:pPr>
        <w:rPr>
          <w:b/>
          <w:bCs/>
        </w:rPr>
      </w:pPr>
      <w:r w:rsidRPr="00EA3CC0">
        <w:rPr>
          <w:b/>
          <w:bCs/>
        </w:rPr>
        <w:t xml:space="preserve">1. Intro </w:t>
      </w:r>
      <w:r w:rsidRPr="00EA3CC0">
        <w:rPr>
          <w:b/>
          <w:bCs/>
          <w:i/>
          <w:iCs/>
        </w:rPr>
        <w:t>MY DNA</w:t>
      </w:r>
    </w:p>
    <w:p w14:paraId="00CEEA78" w14:textId="77777777" w:rsidR="00EA3CC0" w:rsidRPr="00EA3CC0" w:rsidRDefault="00EA3CC0" w:rsidP="00EA3CC0">
      <w:r w:rsidRPr="00EA3CC0">
        <w:t xml:space="preserve">The intro summarizes the entire album and sets the tone for the journey ahead. Here, I explain the emotions behind and the reasons why each track came to life. It’s an interpretation of the creative process itself – why </w:t>
      </w:r>
      <w:r w:rsidRPr="00EA3CC0">
        <w:rPr>
          <w:i/>
          <w:iCs/>
        </w:rPr>
        <w:t>MY DNA</w:t>
      </w:r>
      <w:r w:rsidRPr="00EA3CC0">
        <w:t xml:space="preserve"> was born, and how working on the album has shaped me as both a person and an artist.</w:t>
      </w:r>
    </w:p>
    <w:p w14:paraId="1D05A4C9" w14:textId="77777777" w:rsidR="00EA3CC0" w:rsidRPr="00EA3CC0" w:rsidRDefault="00EA3CC0" w:rsidP="00EA3CC0">
      <w:pPr>
        <w:rPr>
          <w:b/>
          <w:bCs/>
        </w:rPr>
      </w:pPr>
      <w:r w:rsidRPr="00EA3CC0">
        <w:rPr>
          <w:b/>
          <w:bCs/>
        </w:rPr>
        <w:t>2. Like a Snake (Velvet Club Pop Mix)</w:t>
      </w:r>
    </w:p>
    <w:p w14:paraId="7C8F666B" w14:textId="77777777" w:rsidR="00EA3CC0" w:rsidRPr="00EA3CC0" w:rsidRDefault="00EA3CC0" w:rsidP="00EA3CC0">
      <w:r w:rsidRPr="00EA3CC0">
        <w:t>I chose to include the remix version instead of the original, as it has become my own standard and the one I use the most. The song is about seduction, dominance, and a playful mix of voyeurism and exhibitionism. At the same time, it can just as easily be interpreted as a celebration of the power and intensity of dance.</w:t>
      </w:r>
    </w:p>
    <w:p w14:paraId="24591371" w14:textId="77777777" w:rsidR="00EA3CC0" w:rsidRPr="00EA3CC0" w:rsidRDefault="00EA3CC0" w:rsidP="00EA3CC0">
      <w:pPr>
        <w:rPr>
          <w:b/>
          <w:bCs/>
        </w:rPr>
      </w:pPr>
      <w:r w:rsidRPr="00EA3CC0">
        <w:rPr>
          <w:b/>
          <w:bCs/>
        </w:rPr>
        <w:t>3. Femme Fatale</w:t>
      </w:r>
    </w:p>
    <w:p w14:paraId="084B9BF6" w14:textId="77777777" w:rsidR="00EA3CC0" w:rsidRPr="00EA3CC0" w:rsidRDefault="00EA3CC0" w:rsidP="00EA3CC0">
      <w:r w:rsidRPr="00EA3CC0">
        <w:t>A tribute to the woman’s ability to dominate in a relationship – not through physical strength, but with mental power and influence. It reflects how control often expresses itself in subtle ways: at home, in decision-making, and in everyday interactions. Whether in a queer relationship or a heterosexual one, the song is about how the person with the strongest feminine energy often holds more power than it may seem at first.</w:t>
      </w:r>
    </w:p>
    <w:p w14:paraId="57AAF1E6" w14:textId="77777777" w:rsidR="00EA3CC0" w:rsidRPr="00EA3CC0" w:rsidRDefault="00EA3CC0" w:rsidP="00EA3CC0">
      <w:pPr>
        <w:rPr>
          <w:b/>
          <w:bCs/>
        </w:rPr>
      </w:pPr>
      <w:r w:rsidRPr="00EA3CC0">
        <w:rPr>
          <w:b/>
          <w:bCs/>
        </w:rPr>
        <w:t>4. Dopamine Rush</w:t>
      </w:r>
    </w:p>
    <w:p w14:paraId="540EF3F9" w14:textId="77777777" w:rsidR="00EA3CC0" w:rsidRPr="00EA3CC0" w:rsidRDefault="00EA3CC0" w:rsidP="00EA3CC0">
      <w:r w:rsidRPr="00EA3CC0">
        <w:t xml:space="preserve">This song was directly inspired by my DNA test results. The analysis revealed that I’m more stress-sensitive than average, but also highly prone to seeking dopamine kicks. </w:t>
      </w:r>
      <w:r w:rsidRPr="00EA3CC0">
        <w:rPr>
          <w:i/>
          <w:iCs/>
        </w:rPr>
        <w:t>Dopamine Rush</w:t>
      </w:r>
      <w:r w:rsidRPr="00EA3CC0">
        <w:t xml:space="preserve"> captures that contrast – carrying increased sensitivity while at the same time being driven by the need for intensity and euphoria. Musically, it’s upbeat and energetic – a track that ignites and pushes forward.</w:t>
      </w:r>
    </w:p>
    <w:p w14:paraId="5CB2751E" w14:textId="77777777" w:rsidR="00EA3CC0" w:rsidRPr="00EA3CC0" w:rsidRDefault="00EA3CC0" w:rsidP="00EA3CC0">
      <w:pPr>
        <w:rPr>
          <w:b/>
          <w:bCs/>
        </w:rPr>
      </w:pPr>
      <w:r w:rsidRPr="00EA3CC0">
        <w:rPr>
          <w:b/>
          <w:bCs/>
        </w:rPr>
        <w:t>5. The Risky Business</w:t>
      </w:r>
    </w:p>
    <w:p w14:paraId="4543DBB0" w14:textId="77777777" w:rsidR="00EA3CC0" w:rsidRPr="00EA3CC0" w:rsidRDefault="00EA3CC0" w:rsidP="00EA3CC0">
      <w:r w:rsidRPr="00EA3CC0">
        <w:rPr>
          <w:i/>
          <w:iCs/>
        </w:rPr>
        <w:t>The Risky Business</w:t>
      </w:r>
      <w:r w:rsidRPr="00EA3CC0">
        <w:t xml:space="preserve"> is an extension of the theme in </w:t>
      </w:r>
      <w:r w:rsidRPr="00EA3CC0">
        <w:rPr>
          <w:i/>
          <w:iCs/>
        </w:rPr>
        <w:t>Dopamine Rush</w:t>
      </w:r>
      <w:r w:rsidRPr="00EA3CC0">
        <w:t xml:space="preserve">, but with a darker, more contemplative perspective. It’s about knowing something isn’t good for you, yet being drawn back to it anyway – a very human pattern that applies to many areas of life. Unlike the pulsing energy of </w:t>
      </w:r>
      <w:r w:rsidRPr="00EA3CC0">
        <w:rPr>
          <w:i/>
          <w:iCs/>
        </w:rPr>
        <w:t>Dopamine Rush</w:t>
      </w:r>
      <w:r w:rsidRPr="00EA3CC0">
        <w:t>, this track is slower, more introspective, and sung in a reflective tone.</w:t>
      </w:r>
    </w:p>
    <w:p w14:paraId="574FB5F8" w14:textId="77777777" w:rsidR="00EA3CC0" w:rsidRPr="00EA3CC0" w:rsidRDefault="00EA3CC0" w:rsidP="00EA3CC0">
      <w:pPr>
        <w:rPr>
          <w:b/>
          <w:bCs/>
        </w:rPr>
      </w:pPr>
      <w:r w:rsidRPr="00EA3CC0">
        <w:rPr>
          <w:b/>
          <w:bCs/>
        </w:rPr>
        <w:t>6. Secret Little World</w:t>
      </w:r>
    </w:p>
    <w:p w14:paraId="2804CC6D" w14:textId="77777777" w:rsidR="00EA3CC0" w:rsidRPr="00EA3CC0" w:rsidRDefault="00EA3CC0" w:rsidP="00EA3CC0">
      <w:r w:rsidRPr="00EA3CC0">
        <w:t>This track explores forbidden attraction – when, in a fleeting moment, there’s a mutual spark with someone who is already taken. Through short glances and hidden smiles, a secret world emerges in the middle of an everyday situation, even with their partner standing right there. It’s a tension that is both taboo and temporary – and precisely because of that, perfect in the moment. Anything more would only destroy the magic.</w:t>
      </w:r>
    </w:p>
    <w:p w14:paraId="5B234990" w14:textId="77777777" w:rsidR="00EA3CC0" w:rsidRPr="00EA3CC0" w:rsidRDefault="00EA3CC0" w:rsidP="00EA3CC0">
      <w:pPr>
        <w:rPr>
          <w:b/>
          <w:bCs/>
        </w:rPr>
      </w:pPr>
      <w:r w:rsidRPr="00EA3CC0">
        <w:rPr>
          <w:b/>
          <w:bCs/>
        </w:rPr>
        <w:t>7. Pure Intoxication</w:t>
      </w:r>
    </w:p>
    <w:p w14:paraId="73C9FC97" w14:textId="77777777" w:rsidR="00EA3CC0" w:rsidRPr="00EA3CC0" w:rsidRDefault="00EA3CC0" w:rsidP="00EA3CC0">
      <w:r w:rsidRPr="00EA3CC0">
        <w:rPr>
          <w:i/>
          <w:iCs/>
        </w:rPr>
        <w:t>Pure Intoxication</w:t>
      </w:r>
      <w:r w:rsidRPr="00EA3CC0">
        <w:t xml:space="preserve"> is about standing up for yourself in a relationship that feels intoxicating but is in fact toxic. Even if the attraction tempts you to give everything, there’s an underlying realization that you’re strong enough to walk away if necessary. The track carries a funk-inspired touch that gives it a nonchalant, almost cocky attitude – like a musical statement of self-respect.</w:t>
      </w:r>
    </w:p>
    <w:p w14:paraId="26EC208C" w14:textId="77777777" w:rsidR="00EA3CC0" w:rsidRPr="00EA3CC0" w:rsidRDefault="00EA3CC0" w:rsidP="00EA3CC0">
      <w:pPr>
        <w:rPr>
          <w:b/>
          <w:bCs/>
        </w:rPr>
      </w:pPr>
      <w:r w:rsidRPr="00EA3CC0">
        <w:rPr>
          <w:b/>
          <w:bCs/>
        </w:rPr>
        <w:t>8. Dangerous</w:t>
      </w:r>
    </w:p>
    <w:p w14:paraId="4BA95FB8" w14:textId="77777777" w:rsidR="00EA3CC0" w:rsidRPr="00EA3CC0" w:rsidRDefault="00EA3CC0" w:rsidP="00EA3CC0">
      <w:r w:rsidRPr="00EA3CC0">
        <w:t xml:space="preserve">A track that flirts with 2000s R&amp;B, blending dark pop with subtle reggaeton hints. Unlike </w:t>
      </w:r>
      <w:r w:rsidRPr="00EA3CC0">
        <w:rPr>
          <w:i/>
          <w:iCs/>
        </w:rPr>
        <w:t>Femme Fatale</w:t>
      </w:r>
      <w:r w:rsidRPr="00EA3CC0">
        <w:t xml:space="preserve">, where the woman holds the mental control, </w:t>
      </w:r>
      <w:r w:rsidRPr="00EA3CC0">
        <w:rPr>
          <w:i/>
          <w:iCs/>
        </w:rPr>
        <w:t>Dangerous</w:t>
      </w:r>
      <w:r w:rsidRPr="00EA3CC0">
        <w:t xml:space="preserve"> is about the man many women are </w:t>
      </w:r>
      <w:r w:rsidRPr="00EA3CC0">
        <w:lastRenderedPageBreak/>
        <w:t>drawn to – the classic bad boy with a dark past. Here, I take the role of the observer, offering a warning: the game may seem tempting, but bad boys always cost more than they’re worth.</w:t>
      </w:r>
    </w:p>
    <w:p w14:paraId="3BC9ECE9" w14:textId="77777777" w:rsidR="00EA3CC0" w:rsidRPr="00EA3CC0" w:rsidRDefault="00EA3CC0" w:rsidP="00EA3CC0">
      <w:pPr>
        <w:rPr>
          <w:b/>
          <w:bCs/>
        </w:rPr>
      </w:pPr>
      <w:r w:rsidRPr="00EA3CC0">
        <w:rPr>
          <w:b/>
          <w:bCs/>
        </w:rPr>
        <w:t>9. My Darkness (Dorian Gray)</w:t>
      </w:r>
    </w:p>
    <w:p w14:paraId="4C928308" w14:textId="77777777" w:rsidR="00EA3CC0" w:rsidRPr="00EA3CC0" w:rsidRDefault="00EA3CC0" w:rsidP="00EA3CC0">
      <w:r w:rsidRPr="00EA3CC0">
        <w:t xml:space="preserve">Inspired by the 2009 film </w:t>
      </w:r>
      <w:r w:rsidRPr="00EA3CC0">
        <w:rPr>
          <w:i/>
          <w:iCs/>
        </w:rPr>
        <w:t>Dorian Gray</w:t>
      </w:r>
      <w:r w:rsidRPr="00EA3CC0">
        <w:t xml:space="preserve">, this song grew out of a simple loop I played over and over until the lyrics came naturally. It’s not about the grief after betrayal, but about the moment when bitterness, darkness, and a thirst for revenge take over. You’re no longer a victim – instead, you embrace the darkness fully and decide never to be pushed down again. Unlike </w:t>
      </w:r>
      <w:r w:rsidRPr="00EA3CC0">
        <w:rPr>
          <w:i/>
          <w:iCs/>
        </w:rPr>
        <w:t>The Risky Business</w:t>
      </w:r>
      <w:r w:rsidRPr="00EA3CC0">
        <w:t xml:space="preserve">, where you’re trapped in destructive patterns, </w:t>
      </w:r>
      <w:r w:rsidRPr="00EA3CC0">
        <w:rPr>
          <w:i/>
          <w:iCs/>
        </w:rPr>
        <w:t>My Darkness (Dorian Gray)</w:t>
      </w:r>
      <w:r w:rsidRPr="00EA3CC0">
        <w:t xml:space="preserve"> is about victory in accepting and growing with them.</w:t>
      </w:r>
    </w:p>
    <w:p w14:paraId="2BB9A253" w14:textId="77777777" w:rsidR="00EA3CC0" w:rsidRPr="00EA3CC0" w:rsidRDefault="00EA3CC0" w:rsidP="00EA3CC0">
      <w:pPr>
        <w:rPr>
          <w:b/>
          <w:bCs/>
        </w:rPr>
      </w:pPr>
      <w:r w:rsidRPr="00EA3CC0">
        <w:rPr>
          <w:b/>
          <w:bCs/>
        </w:rPr>
        <w:t>10. Put Your Mouth To Work (Shut Up)</w:t>
      </w:r>
    </w:p>
    <w:p w14:paraId="0B950A85" w14:textId="77777777" w:rsidR="00EA3CC0" w:rsidRPr="00EA3CC0" w:rsidRDefault="00EA3CC0" w:rsidP="00EA3CC0">
      <w:r w:rsidRPr="00EA3CC0">
        <w:t xml:space="preserve">A bold and sensual track with euro-house influences, where the message is equal parts empowerment and pure lust. It’s about taking charge, setting demands, and refusing to settle for less than the pleasure you deserve. Like </w:t>
      </w:r>
      <w:r w:rsidRPr="00EA3CC0">
        <w:rPr>
          <w:i/>
          <w:iCs/>
        </w:rPr>
        <w:t>My Darkness (Dorian Gray)</w:t>
      </w:r>
      <w:r w:rsidRPr="00EA3CC0">
        <w:t>, it carries a provocative edge, but this time the stage is the bedroom – and the power belongs to the one who dares to claim their space.</w:t>
      </w:r>
    </w:p>
    <w:p w14:paraId="6FC144EA" w14:textId="77777777" w:rsidR="00EA3CC0" w:rsidRPr="00EA3CC0" w:rsidRDefault="00EA3CC0" w:rsidP="00EA3CC0">
      <w:pPr>
        <w:rPr>
          <w:b/>
          <w:bCs/>
        </w:rPr>
      </w:pPr>
      <w:r w:rsidRPr="00EA3CC0">
        <w:rPr>
          <w:b/>
          <w:bCs/>
        </w:rPr>
        <w:t>11. Growing Without You</w:t>
      </w:r>
    </w:p>
    <w:p w14:paraId="647DB27A" w14:textId="77777777" w:rsidR="00EA3CC0" w:rsidRPr="00EA3CC0" w:rsidRDefault="00EA3CC0" w:rsidP="00EA3CC0">
      <w:r w:rsidRPr="00EA3CC0">
        <w:t>A stripped-down piano ballad with only piano, violin, and vocals. The song breaks away sonically from the rest of the album, revealing the vulnerability behind the strong façade. It reflects the contrast between strength and fragility – showing that even the most confident exterior hides feelings of sorrow and tenderness.</w:t>
      </w:r>
    </w:p>
    <w:p w14:paraId="4534DAB2" w14:textId="77777777" w:rsidR="00EA3CC0" w:rsidRPr="00EA3CC0" w:rsidRDefault="00EA3CC0" w:rsidP="00EA3CC0">
      <w:pPr>
        <w:rPr>
          <w:b/>
          <w:bCs/>
        </w:rPr>
      </w:pPr>
      <w:r w:rsidRPr="00EA3CC0">
        <w:rPr>
          <w:b/>
          <w:bCs/>
        </w:rPr>
        <w:t>12. Making Love to Myself</w:t>
      </w:r>
    </w:p>
    <w:p w14:paraId="17B6B97B" w14:textId="77777777" w:rsidR="00EA3CC0" w:rsidRPr="00EA3CC0" w:rsidRDefault="00EA3CC0" w:rsidP="00EA3CC0">
      <w:r w:rsidRPr="00EA3CC0">
        <w:t>One of the album’s flagship tracks and the very last one written before closing the project. With a soft but determined tone, it sums up the whole: that self-love is always the most important love. It carries self-awareness and calm acceptance, without arrogance. Musically, it hints at Nu-Disco and French House, with every note carefully placed.</w:t>
      </w:r>
    </w:p>
    <w:p w14:paraId="085C2967" w14:textId="77777777" w:rsidR="0099362E" w:rsidRDefault="0099362E"/>
    <w:sectPr w:rsidR="0099362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CC0"/>
    <w:rsid w:val="002F6302"/>
    <w:rsid w:val="0099362E"/>
    <w:rsid w:val="00EA3CC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C496A"/>
  <w15:chartTrackingRefBased/>
  <w15:docId w15:val="{734192F0-120C-43E5-A257-DD02434F9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Rubrik1">
    <w:name w:val="heading 1"/>
    <w:basedOn w:val="Normal"/>
    <w:next w:val="Normal"/>
    <w:link w:val="Rubrik1Char"/>
    <w:uiPriority w:val="9"/>
    <w:qFormat/>
    <w:rsid w:val="00EA3CC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Rubrik2">
    <w:name w:val="heading 2"/>
    <w:basedOn w:val="Normal"/>
    <w:next w:val="Normal"/>
    <w:link w:val="Rubrik2Char"/>
    <w:uiPriority w:val="9"/>
    <w:semiHidden/>
    <w:unhideWhenUsed/>
    <w:qFormat/>
    <w:rsid w:val="00EA3CC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Rubrik3">
    <w:name w:val="heading 3"/>
    <w:basedOn w:val="Normal"/>
    <w:next w:val="Normal"/>
    <w:link w:val="Rubrik3Char"/>
    <w:uiPriority w:val="9"/>
    <w:semiHidden/>
    <w:unhideWhenUsed/>
    <w:qFormat/>
    <w:rsid w:val="00EA3CC0"/>
    <w:pPr>
      <w:keepNext/>
      <w:keepLines/>
      <w:spacing w:before="160" w:after="80"/>
      <w:outlineLvl w:val="2"/>
    </w:pPr>
    <w:rPr>
      <w:rFonts w:eastAsiaTheme="majorEastAsia" w:cstheme="majorBidi"/>
      <w:color w:val="2F5496" w:themeColor="accent1" w:themeShade="BF"/>
      <w:sz w:val="28"/>
      <w:szCs w:val="28"/>
    </w:rPr>
  </w:style>
  <w:style w:type="paragraph" w:styleId="Rubrik4">
    <w:name w:val="heading 4"/>
    <w:basedOn w:val="Normal"/>
    <w:next w:val="Normal"/>
    <w:link w:val="Rubrik4Char"/>
    <w:uiPriority w:val="9"/>
    <w:semiHidden/>
    <w:unhideWhenUsed/>
    <w:qFormat/>
    <w:rsid w:val="00EA3CC0"/>
    <w:pPr>
      <w:keepNext/>
      <w:keepLines/>
      <w:spacing w:before="80" w:after="40"/>
      <w:outlineLvl w:val="3"/>
    </w:pPr>
    <w:rPr>
      <w:rFonts w:eastAsiaTheme="majorEastAsia" w:cstheme="majorBidi"/>
      <w:i/>
      <w:iCs/>
      <w:color w:val="2F5496" w:themeColor="accent1" w:themeShade="BF"/>
    </w:rPr>
  </w:style>
  <w:style w:type="paragraph" w:styleId="Rubrik5">
    <w:name w:val="heading 5"/>
    <w:basedOn w:val="Normal"/>
    <w:next w:val="Normal"/>
    <w:link w:val="Rubrik5Char"/>
    <w:uiPriority w:val="9"/>
    <w:semiHidden/>
    <w:unhideWhenUsed/>
    <w:qFormat/>
    <w:rsid w:val="00EA3CC0"/>
    <w:pPr>
      <w:keepNext/>
      <w:keepLines/>
      <w:spacing w:before="80" w:after="40"/>
      <w:outlineLvl w:val="4"/>
    </w:pPr>
    <w:rPr>
      <w:rFonts w:eastAsiaTheme="majorEastAsia" w:cstheme="majorBidi"/>
      <w:color w:val="2F5496" w:themeColor="accent1" w:themeShade="BF"/>
    </w:rPr>
  </w:style>
  <w:style w:type="paragraph" w:styleId="Rubrik6">
    <w:name w:val="heading 6"/>
    <w:basedOn w:val="Normal"/>
    <w:next w:val="Normal"/>
    <w:link w:val="Rubrik6Char"/>
    <w:uiPriority w:val="9"/>
    <w:semiHidden/>
    <w:unhideWhenUsed/>
    <w:qFormat/>
    <w:rsid w:val="00EA3CC0"/>
    <w:pPr>
      <w:keepNext/>
      <w:keepLines/>
      <w:spacing w:before="40" w:after="0"/>
      <w:outlineLvl w:val="5"/>
    </w:pPr>
    <w:rPr>
      <w:rFonts w:eastAsiaTheme="majorEastAsia" w:cstheme="majorBidi"/>
      <w:i/>
      <w:iCs/>
      <w:color w:val="595959" w:themeColor="text1" w:themeTint="A6"/>
    </w:rPr>
  </w:style>
  <w:style w:type="paragraph" w:styleId="Rubrik7">
    <w:name w:val="heading 7"/>
    <w:basedOn w:val="Normal"/>
    <w:next w:val="Normal"/>
    <w:link w:val="Rubrik7Char"/>
    <w:uiPriority w:val="9"/>
    <w:semiHidden/>
    <w:unhideWhenUsed/>
    <w:qFormat/>
    <w:rsid w:val="00EA3CC0"/>
    <w:pPr>
      <w:keepNext/>
      <w:keepLines/>
      <w:spacing w:before="40" w:after="0"/>
      <w:outlineLvl w:val="6"/>
    </w:pPr>
    <w:rPr>
      <w:rFonts w:eastAsiaTheme="majorEastAsia" w:cstheme="majorBidi"/>
      <w:color w:val="595959" w:themeColor="text1" w:themeTint="A6"/>
    </w:rPr>
  </w:style>
  <w:style w:type="paragraph" w:styleId="Rubrik8">
    <w:name w:val="heading 8"/>
    <w:basedOn w:val="Normal"/>
    <w:next w:val="Normal"/>
    <w:link w:val="Rubrik8Char"/>
    <w:uiPriority w:val="9"/>
    <w:semiHidden/>
    <w:unhideWhenUsed/>
    <w:qFormat/>
    <w:rsid w:val="00EA3CC0"/>
    <w:pPr>
      <w:keepNext/>
      <w:keepLines/>
      <w:spacing w:after="0"/>
      <w:outlineLvl w:val="7"/>
    </w:pPr>
    <w:rPr>
      <w:rFonts w:eastAsiaTheme="majorEastAsia" w:cstheme="majorBidi"/>
      <w:i/>
      <w:iCs/>
      <w:color w:val="272727" w:themeColor="text1" w:themeTint="D8"/>
    </w:rPr>
  </w:style>
  <w:style w:type="paragraph" w:styleId="Rubrik9">
    <w:name w:val="heading 9"/>
    <w:basedOn w:val="Normal"/>
    <w:next w:val="Normal"/>
    <w:link w:val="Rubrik9Char"/>
    <w:uiPriority w:val="9"/>
    <w:semiHidden/>
    <w:unhideWhenUsed/>
    <w:qFormat/>
    <w:rsid w:val="00EA3CC0"/>
    <w:pPr>
      <w:keepNext/>
      <w:keepLines/>
      <w:spacing w:after="0"/>
      <w:outlineLvl w:val="8"/>
    </w:pPr>
    <w:rPr>
      <w:rFonts w:eastAsiaTheme="majorEastAsia" w:cstheme="majorBidi"/>
      <w:color w:val="272727" w:themeColor="text1" w:themeTint="D8"/>
    </w:rPr>
  </w:style>
  <w:style w:type="character" w:default="1" w:styleId="Standardstycketeckensnitt">
    <w:name w:val="Default Paragraph Font"/>
    <w:uiPriority w:val="1"/>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EA3CC0"/>
    <w:rPr>
      <w:rFonts w:asciiTheme="majorHAnsi" w:eastAsiaTheme="majorEastAsia" w:hAnsiTheme="majorHAnsi" w:cstheme="majorBidi"/>
      <w:color w:val="2F5496" w:themeColor="accent1" w:themeShade="BF"/>
      <w:sz w:val="40"/>
      <w:szCs w:val="40"/>
      <w:lang w:val="en-GB"/>
    </w:rPr>
  </w:style>
  <w:style w:type="character" w:customStyle="1" w:styleId="Rubrik2Char">
    <w:name w:val="Rubrik 2 Char"/>
    <w:basedOn w:val="Standardstycketeckensnitt"/>
    <w:link w:val="Rubrik2"/>
    <w:uiPriority w:val="9"/>
    <w:semiHidden/>
    <w:rsid w:val="00EA3CC0"/>
    <w:rPr>
      <w:rFonts w:asciiTheme="majorHAnsi" w:eastAsiaTheme="majorEastAsia" w:hAnsiTheme="majorHAnsi" w:cstheme="majorBidi"/>
      <w:color w:val="2F5496" w:themeColor="accent1" w:themeShade="BF"/>
      <w:sz w:val="32"/>
      <w:szCs w:val="32"/>
      <w:lang w:val="en-GB"/>
    </w:rPr>
  </w:style>
  <w:style w:type="character" w:customStyle="1" w:styleId="Rubrik3Char">
    <w:name w:val="Rubrik 3 Char"/>
    <w:basedOn w:val="Standardstycketeckensnitt"/>
    <w:link w:val="Rubrik3"/>
    <w:uiPriority w:val="9"/>
    <w:semiHidden/>
    <w:rsid w:val="00EA3CC0"/>
    <w:rPr>
      <w:rFonts w:eastAsiaTheme="majorEastAsia" w:cstheme="majorBidi"/>
      <w:color w:val="2F5496" w:themeColor="accent1" w:themeShade="BF"/>
      <w:sz w:val="28"/>
      <w:szCs w:val="28"/>
      <w:lang w:val="en-GB"/>
    </w:rPr>
  </w:style>
  <w:style w:type="character" w:customStyle="1" w:styleId="Rubrik4Char">
    <w:name w:val="Rubrik 4 Char"/>
    <w:basedOn w:val="Standardstycketeckensnitt"/>
    <w:link w:val="Rubrik4"/>
    <w:uiPriority w:val="9"/>
    <w:semiHidden/>
    <w:rsid w:val="00EA3CC0"/>
    <w:rPr>
      <w:rFonts w:eastAsiaTheme="majorEastAsia" w:cstheme="majorBidi"/>
      <w:i/>
      <w:iCs/>
      <w:color w:val="2F5496" w:themeColor="accent1" w:themeShade="BF"/>
      <w:lang w:val="en-GB"/>
    </w:rPr>
  </w:style>
  <w:style w:type="character" w:customStyle="1" w:styleId="Rubrik5Char">
    <w:name w:val="Rubrik 5 Char"/>
    <w:basedOn w:val="Standardstycketeckensnitt"/>
    <w:link w:val="Rubrik5"/>
    <w:uiPriority w:val="9"/>
    <w:semiHidden/>
    <w:rsid w:val="00EA3CC0"/>
    <w:rPr>
      <w:rFonts w:eastAsiaTheme="majorEastAsia" w:cstheme="majorBidi"/>
      <w:color w:val="2F5496" w:themeColor="accent1" w:themeShade="BF"/>
      <w:lang w:val="en-GB"/>
    </w:rPr>
  </w:style>
  <w:style w:type="character" w:customStyle="1" w:styleId="Rubrik6Char">
    <w:name w:val="Rubrik 6 Char"/>
    <w:basedOn w:val="Standardstycketeckensnitt"/>
    <w:link w:val="Rubrik6"/>
    <w:uiPriority w:val="9"/>
    <w:semiHidden/>
    <w:rsid w:val="00EA3CC0"/>
    <w:rPr>
      <w:rFonts w:eastAsiaTheme="majorEastAsia" w:cstheme="majorBidi"/>
      <w:i/>
      <w:iCs/>
      <w:color w:val="595959" w:themeColor="text1" w:themeTint="A6"/>
      <w:lang w:val="en-GB"/>
    </w:rPr>
  </w:style>
  <w:style w:type="character" w:customStyle="1" w:styleId="Rubrik7Char">
    <w:name w:val="Rubrik 7 Char"/>
    <w:basedOn w:val="Standardstycketeckensnitt"/>
    <w:link w:val="Rubrik7"/>
    <w:uiPriority w:val="9"/>
    <w:semiHidden/>
    <w:rsid w:val="00EA3CC0"/>
    <w:rPr>
      <w:rFonts w:eastAsiaTheme="majorEastAsia" w:cstheme="majorBidi"/>
      <w:color w:val="595959" w:themeColor="text1" w:themeTint="A6"/>
      <w:lang w:val="en-GB"/>
    </w:rPr>
  </w:style>
  <w:style w:type="character" w:customStyle="1" w:styleId="Rubrik8Char">
    <w:name w:val="Rubrik 8 Char"/>
    <w:basedOn w:val="Standardstycketeckensnitt"/>
    <w:link w:val="Rubrik8"/>
    <w:uiPriority w:val="9"/>
    <w:semiHidden/>
    <w:rsid w:val="00EA3CC0"/>
    <w:rPr>
      <w:rFonts w:eastAsiaTheme="majorEastAsia" w:cstheme="majorBidi"/>
      <w:i/>
      <w:iCs/>
      <w:color w:val="272727" w:themeColor="text1" w:themeTint="D8"/>
      <w:lang w:val="en-GB"/>
    </w:rPr>
  </w:style>
  <w:style w:type="character" w:customStyle="1" w:styleId="Rubrik9Char">
    <w:name w:val="Rubrik 9 Char"/>
    <w:basedOn w:val="Standardstycketeckensnitt"/>
    <w:link w:val="Rubrik9"/>
    <w:uiPriority w:val="9"/>
    <w:semiHidden/>
    <w:rsid w:val="00EA3CC0"/>
    <w:rPr>
      <w:rFonts w:eastAsiaTheme="majorEastAsia" w:cstheme="majorBidi"/>
      <w:color w:val="272727" w:themeColor="text1" w:themeTint="D8"/>
      <w:lang w:val="en-GB"/>
    </w:rPr>
  </w:style>
  <w:style w:type="paragraph" w:styleId="Rubrik">
    <w:name w:val="Title"/>
    <w:basedOn w:val="Normal"/>
    <w:next w:val="Normal"/>
    <w:link w:val="RubrikChar"/>
    <w:uiPriority w:val="10"/>
    <w:qFormat/>
    <w:rsid w:val="00EA3CC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RubrikChar">
    <w:name w:val="Rubrik Char"/>
    <w:basedOn w:val="Standardstycketeckensnitt"/>
    <w:link w:val="Rubrik"/>
    <w:uiPriority w:val="10"/>
    <w:rsid w:val="00EA3CC0"/>
    <w:rPr>
      <w:rFonts w:asciiTheme="majorHAnsi" w:eastAsiaTheme="majorEastAsia" w:hAnsiTheme="majorHAnsi" w:cstheme="majorBidi"/>
      <w:spacing w:val="-10"/>
      <w:kern w:val="28"/>
      <w:sz w:val="56"/>
      <w:szCs w:val="56"/>
      <w:lang w:val="en-GB"/>
    </w:rPr>
  </w:style>
  <w:style w:type="paragraph" w:styleId="Underrubrik">
    <w:name w:val="Subtitle"/>
    <w:basedOn w:val="Normal"/>
    <w:next w:val="Normal"/>
    <w:link w:val="UnderrubrikChar"/>
    <w:uiPriority w:val="11"/>
    <w:qFormat/>
    <w:rsid w:val="00EA3CC0"/>
    <w:pPr>
      <w:numPr>
        <w:ilvl w:val="1"/>
      </w:numPr>
    </w:pPr>
    <w:rPr>
      <w:rFonts w:eastAsiaTheme="majorEastAsia" w:cstheme="majorBidi"/>
      <w:color w:val="595959" w:themeColor="text1" w:themeTint="A6"/>
      <w:spacing w:val="15"/>
      <w:sz w:val="28"/>
      <w:szCs w:val="28"/>
    </w:rPr>
  </w:style>
  <w:style w:type="character" w:customStyle="1" w:styleId="UnderrubrikChar">
    <w:name w:val="Underrubrik Char"/>
    <w:basedOn w:val="Standardstycketeckensnitt"/>
    <w:link w:val="Underrubrik"/>
    <w:uiPriority w:val="11"/>
    <w:rsid w:val="00EA3CC0"/>
    <w:rPr>
      <w:rFonts w:eastAsiaTheme="majorEastAsia" w:cstheme="majorBidi"/>
      <w:color w:val="595959" w:themeColor="text1" w:themeTint="A6"/>
      <w:spacing w:val="15"/>
      <w:sz w:val="28"/>
      <w:szCs w:val="28"/>
      <w:lang w:val="en-GB"/>
    </w:rPr>
  </w:style>
  <w:style w:type="paragraph" w:styleId="Citat">
    <w:name w:val="Quote"/>
    <w:basedOn w:val="Normal"/>
    <w:next w:val="Normal"/>
    <w:link w:val="CitatChar"/>
    <w:uiPriority w:val="29"/>
    <w:qFormat/>
    <w:rsid w:val="00EA3CC0"/>
    <w:pPr>
      <w:spacing w:before="160"/>
      <w:jc w:val="center"/>
    </w:pPr>
    <w:rPr>
      <w:i/>
      <w:iCs/>
      <w:color w:val="404040" w:themeColor="text1" w:themeTint="BF"/>
    </w:rPr>
  </w:style>
  <w:style w:type="character" w:customStyle="1" w:styleId="CitatChar">
    <w:name w:val="Citat Char"/>
    <w:basedOn w:val="Standardstycketeckensnitt"/>
    <w:link w:val="Citat"/>
    <w:uiPriority w:val="29"/>
    <w:rsid w:val="00EA3CC0"/>
    <w:rPr>
      <w:i/>
      <w:iCs/>
      <w:color w:val="404040" w:themeColor="text1" w:themeTint="BF"/>
      <w:lang w:val="en-GB"/>
    </w:rPr>
  </w:style>
  <w:style w:type="paragraph" w:styleId="Liststycke">
    <w:name w:val="List Paragraph"/>
    <w:basedOn w:val="Normal"/>
    <w:uiPriority w:val="34"/>
    <w:qFormat/>
    <w:rsid w:val="00EA3CC0"/>
    <w:pPr>
      <w:ind w:left="720"/>
      <w:contextualSpacing/>
    </w:pPr>
  </w:style>
  <w:style w:type="character" w:styleId="Starkbetoning">
    <w:name w:val="Intense Emphasis"/>
    <w:basedOn w:val="Standardstycketeckensnitt"/>
    <w:uiPriority w:val="21"/>
    <w:qFormat/>
    <w:rsid w:val="00EA3CC0"/>
    <w:rPr>
      <w:i/>
      <w:iCs/>
      <w:color w:val="2F5496" w:themeColor="accent1" w:themeShade="BF"/>
    </w:rPr>
  </w:style>
  <w:style w:type="paragraph" w:styleId="Starktcitat">
    <w:name w:val="Intense Quote"/>
    <w:basedOn w:val="Normal"/>
    <w:next w:val="Normal"/>
    <w:link w:val="StarktcitatChar"/>
    <w:uiPriority w:val="30"/>
    <w:qFormat/>
    <w:rsid w:val="00EA3CC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StarktcitatChar">
    <w:name w:val="Starkt citat Char"/>
    <w:basedOn w:val="Standardstycketeckensnitt"/>
    <w:link w:val="Starktcitat"/>
    <w:uiPriority w:val="30"/>
    <w:rsid w:val="00EA3CC0"/>
    <w:rPr>
      <w:i/>
      <w:iCs/>
      <w:color w:val="2F5496" w:themeColor="accent1" w:themeShade="BF"/>
      <w:lang w:val="en-GB"/>
    </w:rPr>
  </w:style>
  <w:style w:type="character" w:styleId="Starkreferens">
    <w:name w:val="Intense Reference"/>
    <w:basedOn w:val="Standardstycketeckensnitt"/>
    <w:uiPriority w:val="32"/>
    <w:qFormat/>
    <w:rsid w:val="00EA3CC0"/>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776</Words>
  <Characters>4113</Characters>
  <Application>Microsoft Office Word</Application>
  <DocSecurity>0</DocSecurity>
  <Lines>34</Lines>
  <Paragraphs>9</Paragraphs>
  <ScaleCrop>false</ScaleCrop>
  <Company/>
  <LinksUpToDate>false</LinksUpToDate>
  <CharactersWithSpaces>4880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Gina Cinnamoni</dc:creator>
  <cp:keywords/>
  <dc:description/>
  <cp:lastModifiedBy>Gina Cinnamoni</cp:lastModifiedBy>
  <cp:revision>1</cp:revision>
  <dcterms:created xsi:type="dcterms:W3CDTF">2025-08-21T16:30:00Z</dcterms:created>
  <dcterms:modified xsi:type="dcterms:W3CDTF">2025-08-21T16:30:00Z</dcterms:modified>
</cp:coreProperties>
</file>